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047A" w14:textId="6A9487ED" w:rsidR="00046A28" w:rsidRPr="000C4126" w:rsidRDefault="000C4126" w:rsidP="000C4126">
      <w:r>
        <w:rPr>
          <w:noProof/>
        </w:rPr>
        <w:drawing>
          <wp:inline distT="0" distB="0" distL="114300" distR="114300" wp14:anchorId="5F2F840F" wp14:editId="3CEA220B">
            <wp:extent cx="2730500" cy="1409065"/>
            <wp:effectExtent l="0" t="0" r="12700" b="133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6544" t="9804" r="2681" b="488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046A28" w:rsidRPr="000C41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26"/>
    <w:rsid w:val="00046A28"/>
    <w:rsid w:val="000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6B40"/>
  <w15:chartTrackingRefBased/>
  <w15:docId w15:val="{B304ED79-A2E5-465A-B05D-A9D0B474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Tsai 蔡惠婷</dc:creator>
  <cp:keywords/>
  <dc:description/>
  <cp:lastModifiedBy>Emma Tsai 蔡惠婷</cp:lastModifiedBy>
  <cp:revision>1</cp:revision>
  <dcterms:created xsi:type="dcterms:W3CDTF">2022-02-22T06:58:00Z</dcterms:created>
  <dcterms:modified xsi:type="dcterms:W3CDTF">2022-02-22T06:58:00Z</dcterms:modified>
</cp:coreProperties>
</file>